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A8A52"/>
          <w:sz w:val="48"/>
          <w:szCs w:val="48"/>
        </w:rPr>
        <w:t xml:space="preserve">RoadForms</w:t>
      </w:r>
    </w:p>
    <w:p>
      <w:pPr>
        <w:spacing w:after="260"/>
      </w:pPr>
      <w:r>
        <w:rPr>
          <w:b/>
          <w:bCs/>
          <w:color w:val="0F172A"/>
          <w:sz w:val="28"/>
          <w:szCs w:val="28"/>
        </w:rPr>
        <w:t xml:space="preserve">Vehicle Sale Agreement</w:t>
      </w:r>
    </w:p>
    <w:p>
      <w:pPr>
        <w:spacing w:after="220" w:line="300"/>
      </w:pPr>
      <w:r>
        <w:rPr>
          <w:b w:val="false"/>
          <w:bCs w:val="false"/>
          <w:i w:val="false"/>
          <w:iCs w:val="false"/>
          <w:color w:val="0F172A"/>
          <w:sz w:val="22"/>
          <w:szCs w:val="22"/>
        </w:rPr>
        <w:t xml:space="preserve">Private sale of a used motor vehicle in South Africa, between an individual seller and an individual buyer.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tcBorders>
              <w:top w:val="single" w:color="F3D48A" w:sz="4"/>
              <w:left w:val="single" w:color="F3D48A" w:sz="4"/>
              <w:bottom w:val="single" w:color="F3D48A" w:sz="4"/>
              <w:right w:val="single" w:color="F3D48A" w:sz="4"/>
            </w:tcBorders>
            <w:shd w:fill="FFF6E0" w:color="FFF6E0" w:val="solid"/>
            <w:tcMar>
              <w:top w:type="dxa" w:w="220"/>
              <w:left w:type="dxa" w:w="260"/>
              <w:bottom w:type="dxa" w:w="160"/>
              <w:right w:type="dxa" w:w="260"/>
            </w:tcMar>
            <w:vAlign w:val="center"/>
          </w:tcPr>
          <w:p>
            <w:pPr>
              <w:spacing w:line="300"/>
            </w:pPr>
            <w:r>
              <w:rPr>
                <w:sz w:val="22"/>
                <w:szCs w:val="22"/>
              </w:rPr>
              <w:t xml:space="preserve">⚠ </w:t>
            </w:r>
            <w:r>
              <w:rPr>
                <w:b/>
                <w:bCs/>
                <w:color w:val="0F172A"/>
                <w:sz w:val="21"/>
                <w:szCs w:val="21"/>
              </w:rPr>
              <w:t xml:space="preserve">Please read before signing: </w:t>
            </w:r>
            <w:r>
              <w:rPr>
                <w:color w:val="0F172A"/>
                <w:sz w:val="21"/>
                <w:szCs w:val="21"/>
              </w:rPr>
              <w:t xml:space="preserve">This is a general template, not legal advice, and RoadForms is not a party to this agreement. It reflects South African law as understood on 2026-09-06. For a high-value, financed, or complicated sale, or if either of you is unsure of your rights, get independent legal advice before you sign. Fill in every highlighted field, then both read Section 8 (your legal duties) carefully before signing.</w:t>
            </w:r>
          </w:p>
        </w:tc>
      </w:tr>
    </w:tbl>
    <w:p>
      <w:pPr>
        <w:spacing w:after="200"/>
      </w:pPr>
    </w:p>
    <w:p>
      <w:pPr>
        <w:pBdr>
          <w:bottom w:val="single" w:color="1A8A52" w:sz="6" w:space="5"/>
        </w:pBdr>
        <w:spacing w:after="140" w:before="380" w:line="300"/>
      </w:pPr>
      <w:r>
        <w:rPr>
          <w:b/>
          <w:bCs/>
          <w:color w:val="1A8A52"/>
          <w:sz w:val="26"/>
          <w:szCs w:val="26"/>
        </w:rPr>
        <w:t xml:space="preserve">1. PARTIES</w:t>
      </w:r>
    </w:p>
    <w:p>
      <w:pPr>
        <w:spacing w:after="160" w:line="300"/>
      </w:pPr>
      <w:r>
        <w:rPr>
          <w:b w:val="false"/>
          <w:bCs w:val="false"/>
          <w:i w:val="false"/>
          <w:iCs w:val="false"/>
          <w:color w:val="0F172A"/>
          <w:sz w:val="22"/>
          <w:szCs w:val="22"/>
        </w:rPr>
        <w:t xml:space="preserve">The Seller and the Buyer ("the Parties") agree to the sale of the motor vehicle described below, on the terms set out in this agreement.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Mar>
              <w:right w:type="dxa" w:w="200"/>
            </w:tcMar>
          </w:tcPr>
          <w:p>
            <w:pPr>
              <w:spacing w:after="160"/>
            </w:pPr>
            <w:r>
              <w:rPr>
                <w:b/>
                <w:bCs/>
                <w:color w:val="1A8A52"/>
                <w:sz w:val="24"/>
                <w:szCs w:val="24"/>
              </w:rPr>
              <w:t xml:space="preserve">SELLER</w:t>
            </w:r>
          </w:p>
          <w:p>
            <w:pPr>
              <w:spacing w:after="40" w:line="300"/>
            </w:pPr>
            <w:r>
              <w:rPr>
                <w:b/>
                <w:bCs/>
                <w:color w:val="0F172A"/>
                <w:sz w:val="21"/>
                <w:szCs w:val="21"/>
              </w:rPr>
              <w:t xml:space="preserve">Full name:</w:t>
            </w:r>
          </w:p>
          <w:p>
            <w:pPr>
              <w:spacing w:after="180" w:line="300"/>
            </w:pPr>
            <w:r>
              <w:rPr>
                <w:color w:val="64748B"/>
                <w:sz w:val="21"/>
                <w:szCs w:val="21"/>
              </w:rPr>
              <w:t xml:space="preserve">______________________________</w:t>
            </w:r>
          </w:p>
          <w:p>
            <w:pPr>
              <w:spacing w:after="40" w:line="300"/>
            </w:pPr>
            <w:r>
              <w:rPr>
                <w:b/>
                <w:bCs/>
                <w:color w:val="0F172A"/>
                <w:sz w:val="21"/>
                <w:szCs w:val="21"/>
              </w:rPr>
              <w:t xml:space="preserve">ID number:</w:t>
            </w:r>
          </w:p>
          <w:p>
            <w:pPr>
              <w:spacing w:after="180" w:line="300"/>
            </w:pPr>
            <w:r>
              <w:rPr>
                <w:color w:val="64748B"/>
                <w:sz w:val="21"/>
                <w:szCs w:val="21"/>
              </w:rPr>
              <w:t xml:space="preserve">______________________________</w:t>
            </w:r>
          </w:p>
          <w:p>
            <w:pPr>
              <w:spacing w:after="40" w:line="300"/>
            </w:pPr>
            <w:r>
              <w:rPr>
                <w:b/>
                <w:bCs/>
                <w:color w:val="0F172A"/>
                <w:sz w:val="21"/>
                <w:szCs w:val="21"/>
              </w:rPr>
              <w:t xml:space="preserve">Physical address:</w:t>
            </w:r>
          </w:p>
          <w:p>
            <w:pPr>
              <w:spacing w:after="60" w:line="300"/>
            </w:pPr>
            <w:r>
              <w:rPr>
                <w:color w:val="64748B"/>
                <w:sz w:val="21"/>
                <w:szCs w:val="21"/>
              </w:rPr>
              <w:t xml:space="preserve">______________________________</w:t>
            </w:r>
          </w:p>
          <w:p>
            <w:pPr>
              <w:spacing w:after="180" w:line="300"/>
            </w:pPr>
            <w:r>
              <w:rPr>
                <w:color w:val="64748B"/>
                <w:sz w:val="21"/>
                <w:szCs w:val="21"/>
              </w:rPr>
              <w:t xml:space="preserve">______________________________</w:t>
            </w:r>
          </w:p>
          <w:p>
            <w:pPr>
              <w:spacing w:after="40" w:line="300"/>
            </w:pPr>
            <w:r>
              <w:rPr>
                <w:b/>
                <w:bCs/>
                <w:color w:val="0F172A"/>
                <w:sz w:val="21"/>
                <w:szCs w:val="21"/>
              </w:rPr>
              <w:t xml:space="preserve">Contact number:</w:t>
            </w:r>
          </w:p>
          <w:p>
            <w:pPr>
              <w:spacing w:after="180" w:line="300"/>
            </w:pPr>
            <w:r>
              <w:rPr>
                <w:color w:val="64748B"/>
                <w:sz w:val="21"/>
                <w:szCs w:val="21"/>
              </w:rPr>
              <w:t xml:space="preserve">______________________________</w:t>
            </w:r>
          </w:p>
          <w:p>
            <w:pPr>
              <w:spacing w:after="40" w:line="300"/>
            </w:pPr>
            <w:r>
              <w:rPr>
                <w:b/>
                <w:bCs/>
                <w:color w:val="0F172A"/>
                <w:sz w:val="21"/>
                <w:szCs w:val="21"/>
              </w:rPr>
              <w:t xml:space="preserve">Email:</w:t>
            </w:r>
          </w:p>
          <w:p>
            <w:pPr>
              <w:spacing w:after="180" w:line="300"/>
            </w:pPr>
            <w:r>
              <w:rPr>
                <w:color w:val="64748B"/>
                <w:sz w:val="21"/>
                <w:szCs w:val="21"/>
              </w:rPr>
              <w:t xml:space="preserve">______________________________</w:t>
            </w:r>
          </w:p>
        </w:tc>
        <w:tc>
          <w:tcPr>
            <w:tcW w:type="pct" w:w="50%"/>
            <w:tcMar>
              <w:left w:type="dxa" w:w="200"/>
            </w:tcMar>
          </w:tcPr>
          <w:p>
            <w:pPr>
              <w:spacing w:after="160"/>
            </w:pPr>
            <w:r>
              <w:rPr>
                <w:b/>
                <w:bCs/>
                <w:color w:val="1A8A52"/>
                <w:sz w:val="24"/>
                <w:szCs w:val="24"/>
              </w:rPr>
              <w:t xml:space="preserve">BUYER</w:t>
            </w:r>
          </w:p>
          <w:p>
            <w:pPr>
              <w:spacing w:after="40" w:line="300"/>
            </w:pPr>
            <w:r>
              <w:rPr>
                <w:b/>
                <w:bCs/>
                <w:color w:val="0F172A"/>
                <w:sz w:val="21"/>
                <w:szCs w:val="21"/>
              </w:rPr>
              <w:t xml:space="preserve">Full name:</w:t>
            </w:r>
          </w:p>
          <w:p>
            <w:pPr>
              <w:spacing w:after="180" w:line="300"/>
            </w:pPr>
            <w:r>
              <w:rPr>
                <w:color w:val="64748B"/>
                <w:sz w:val="21"/>
                <w:szCs w:val="21"/>
              </w:rPr>
              <w:t xml:space="preserve">______________________________</w:t>
            </w:r>
          </w:p>
          <w:p>
            <w:pPr>
              <w:spacing w:after="40" w:line="300"/>
            </w:pPr>
            <w:r>
              <w:rPr>
                <w:b/>
                <w:bCs/>
                <w:color w:val="0F172A"/>
                <w:sz w:val="21"/>
                <w:szCs w:val="21"/>
              </w:rPr>
              <w:t xml:space="preserve">ID number:</w:t>
            </w:r>
          </w:p>
          <w:p>
            <w:pPr>
              <w:spacing w:after="180" w:line="300"/>
            </w:pPr>
            <w:r>
              <w:rPr>
                <w:color w:val="64748B"/>
                <w:sz w:val="21"/>
                <w:szCs w:val="21"/>
              </w:rPr>
              <w:t xml:space="preserve">______________________________</w:t>
            </w:r>
          </w:p>
          <w:p>
            <w:pPr>
              <w:spacing w:after="40" w:line="300"/>
            </w:pPr>
            <w:r>
              <w:rPr>
                <w:b/>
                <w:bCs/>
                <w:color w:val="0F172A"/>
                <w:sz w:val="21"/>
                <w:szCs w:val="21"/>
              </w:rPr>
              <w:t xml:space="preserve">Physical address:</w:t>
            </w:r>
          </w:p>
          <w:p>
            <w:pPr>
              <w:spacing w:after="60" w:line="300"/>
            </w:pPr>
            <w:r>
              <w:rPr>
                <w:color w:val="64748B"/>
                <w:sz w:val="21"/>
                <w:szCs w:val="21"/>
              </w:rPr>
              <w:t xml:space="preserve">______________________________</w:t>
            </w:r>
          </w:p>
          <w:p>
            <w:pPr>
              <w:spacing w:after="180" w:line="300"/>
            </w:pPr>
            <w:r>
              <w:rPr>
                <w:color w:val="64748B"/>
                <w:sz w:val="21"/>
                <w:szCs w:val="21"/>
              </w:rPr>
              <w:t xml:space="preserve">______________________________</w:t>
            </w:r>
          </w:p>
          <w:p>
            <w:pPr>
              <w:spacing w:after="40" w:line="300"/>
            </w:pPr>
            <w:r>
              <w:rPr>
                <w:b/>
                <w:bCs/>
                <w:color w:val="0F172A"/>
                <w:sz w:val="21"/>
                <w:szCs w:val="21"/>
              </w:rPr>
              <w:t xml:space="preserve">Contact number:</w:t>
            </w:r>
          </w:p>
          <w:p>
            <w:pPr>
              <w:spacing w:after="180" w:line="300"/>
            </w:pPr>
            <w:r>
              <w:rPr>
                <w:color w:val="64748B"/>
                <w:sz w:val="21"/>
                <w:szCs w:val="21"/>
              </w:rPr>
              <w:t xml:space="preserve">______________________________</w:t>
            </w:r>
          </w:p>
          <w:p>
            <w:pPr>
              <w:spacing w:after="40" w:line="300"/>
            </w:pPr>
            <w:r>
              <w:rPr>
                <w:b/>
                <w:bCs/>
                <w:color w:val="0F172A"/>
                <w:sz w:val="21"/>
                <w:szCs w:val="21"/>
              </w:rPr>
              <w:t xml:space="preserve">Email:</w:t>
            </w:r>
          </w:p>
          <w:p>
            <w:pPr>
              <w:spacing w:after="180" w:line="300"/>
            </w:pPr>
            <w:r>
              <w:rPr>
                <w:color w:val="64748B"/>
                <w:sz w:val="21"/>
                <w:szCs w:val="21"/>
              </w:rPr>
              <w:t xml:space="preserve">______________________________</w:t>
            </w:r>
          </w:p>
        </w:tc>
      </w:tr>
    </w:tbl>
    <w:p>
      <w:pPr>
        <w:spacing w:after="200"/>
      </w:pPr>
    </w:p>
    <w:p>
      <w:pPr>
        <w:pBdr>
          <w:bottom w:val="single" w:color="1A8A52" w:sz="6" w:space="5"/>
        </w:pBdr>
        <w:spacing w:after="140" w:before="380" w:line="300"/>
      </w:pPr>
      <w:r>
        <w:rPr>
          <w:b/>
          <w:bCs/>
          <w:color w:val="1A8A52"/>
          <w:sz w:val="26"/>
          <w:szCs w:val="26"/>
        </w:rPr>
        <w:t xml:space="preserve">2. VEHICLE DETAILS</w:t>
      </w:r>
    </w:p>
    <w:p>
      <w:pPr>
        <w:spacing w:after="160" w:line="300"/>
      </w:pPr>
      <w:r>
        <w:rPr>
          <w:b/>
          <w:bCs/>
          <w:color w:val="0F172A"/>
          <w:sz w:val="21"/>
          <w:szCs w:val="21"/>
        </w:rPr>
        <w:t xml:space="preserve">Make and model: </w:t>
      </w:r>
      <w:r>
        <w:rPr>
          <w:color w:val="64748B"/>
          <w:sz w:val="21"/>
          <w:szCs w:val="21"/>
        </w:rPr>
        <w:t xml:space="preserve">__________________________________</w:t>
      </w:r>
    </w:p>
    <w:p>
      <w:pPr>
        <w:spacing w:after="160" w:line="300"/>
      </w:pPr>
      <w:r>
        <w:rPr>
          <w:b/>
          <w:bCs/>
          <w:color w:val="0F172A"/>
          <w:sz w:val="21"/>
          <w:szCs w:val="21"/>
        </w:rPr>
        <w:t xml:space="preserve">Year of manufacture: </w:t>
      </w:r>
      <w:r>
        <w:rPr>
          <w:color w:val="64748B"/>
          <w:sz w:val="21"/>
          <w:szCs w:val="21"/>
        </w:rPr>
        <w:t xml:space="preserve">________________</w:t>
      </w:r>
    </w:p>
    <w:p>
      <w:pPr>
        <w:spacing w:after="160" w:line="300"/>
      </w:pPr>
      <w:r>
        <w:rPr>
          <w:b/>
          <w:bCs/>
          <w:color w:val="0F172A"/>
          <w:sz w:val="21"/>
          <w:szCs w:val="21"/>
        </w:rPr>
        <w:t xml:space="preserve">Colour: </w:t>
      </w:r>
      <w:r>
        <w:rPr>
          <w:color w:val="64748B"/>
          <w:sz w:val="21"/>
          <w:szCs w:val="21"/>
        </w:rPr>
        <w:t xml:space="preserve">________________</w:t>
      </w:r>
    </w:p>
    <w:p>
      <w:pPr>
        <w:spacing w:after="160" w:line="300"/>
      </w:pPr>
      <w:r>
        <w:rPr>
          <w:b/>
          <w:bCs/>
          <w:color w:val="0F172A"/>
          <w:sz w:val="21"/>
          <w:szCs w:val="21"/>
        </w:rPr>
        <w:t xml:space="preserve">Registration number: </w:t>
      </w:r>
      <w:r>
        <w:rPr>
          <w:color w:val="64748B"/>
          <w:sz w:val="21"/>
          <w:szCs w:val="21"/>
        </w:rPr>
        <w:t xml:space="preserve">________________</w:t>
      </w:r>
    </w:p>
    <w:p>
      <w:pPr>
        <w:spacing w:after="160" w:line="300"/>
      </w:pPr>
      <w:r>
        <w:rPr>
          <w:b/>
          <w:bCs/>
          <w:color w:val="0F172A"/>
          <w:sz w:val="21"/>
          <w:szCs w:val="21"/>
        </w:rPr>
        <w:t xml:space="preserve">VIN / chassis number: </w:t>
      </w:r>
      <w:r>
        <w:rPr>
          <w:color w:val="64748B"/>
          <w:sz w:val="21"/>
          <w:szCs w:val="21"/>
        </w:rPr>
        <w:t xml:space="preserve">__________________________________</w:t>
      </w:r>
    </w:p>
    <w:p>
      <w:pPr>
        <w:spacing w:after="160" w:line="300"/>
      </w:pPr>
      <w:r>
        <w:rPr>
          <w:b/>
          <w:bCs/>
          <w:color w:val="0F172A"/>
          <w:sz w:val="21"/>
          <w:szCs w:val="21"/>
        </w:rPr>
        <w:t xml:space="preserve">Engine number: </w:t>
      </w:r>
      <w:r>
        <w:rPr>
          <w:color w:val="64748B"/>
          <w:sz w:val="21"/>
          <w:szCs w:val="21"/>
        </w:rPr>
        <w:t xml:space="preserve">__________________________________</w:t>
      </w:r>
    </w:p>
    <w:p>
      <w:pPr>
        <w:spacing w:after="160" w:line="300"/>
      </w:pPr>
      <w:r>
        <w:rPr>
          <w:b/>
          <w:bCs/>
          <w:color w:val="0F172A"/>
          <w:sz w:val="21"/>
          <w:szCs w:val="21"/>
        </w:rPr>
        <w:t xml:space="preserve">Current odometer reading (km): </w:t>
      </w:r>
      <w:r>
        <w:rPr>
          <w:color w:val="64748B"/>
          <w:sz w:val="21"/>
          <w:szCs w:val="21"/>
        </w:rPr>
        <w:t xml:space="preserve">________________</w:t>
      </w:r>
    </w:p>
    <w:p>
      <w:pPr>
        <w:spacing w:after="160" w:line="300"/>
      </w:pPr>
      <w:r>
        <w:rPr>
          <w:b/>
          <w:bCs/>
          <w:color w:val="0F172A"/>
          <w:sz w:val="21"/>
          <w:szCs w:val="21"/>
        </w:rPr>
        <w:t xml:space="preserve">Licence disc expiry date: </w:t>
      </w:r>
      <w:r>
        <w:rPr>
          <w:color w:val="64748B"/>
          <w:sz w:val="21"/>
          <w:szCs w:val="21"/>
        </w:rPr>
        <w:t xml:space="preserve">________________</w:t>
      </w:r>
    </w:p>
    <w:p>
      <w:pPr>
        <w:pBdr>
          <w:bottom w:val="single" w:color="1A8A52" w:sz="6" w:space="5"/>
        </w:pBdr>
        <w:spacing w:after="140" w:before="380" w:line="300"/>
      </w:pPr>
      <w:r>
        <w:rPr>
          <w:b/>
          <w:bCs/>
          <w:color w:val="1A8A52"/>
          <w:sz w:val="26"/>
          <w:szCs w:val="26"/>
        </w:rPr>
        <w:t xml:space="preserve">3. PURCHASE PRICE AND PAYMENT</w:t>
      </w:r>
    </w:p>
    <w:p>
      <w:pPr>
        <w:tabs>
          <w:tab w:val="left" w:pos="504"/>
        </w:tabs>
        <w:spacing w:after="160" w:line="300"/>
        <w:ind w:left="504" w:hanging="504"/>
      </w:pPr>
      <w:r>
        <w:rPr>
          <w:b/>
          <w:bCs/>
          <w:color w:val="0F172A"/>
          <w:sz w:val="22"/>
          <w:szCs w:val="22"/>
        </w:rPr>
        <w:t xml:space="preserve">3.1	</w:t>
      </w:r>
      <w:r>
        <w:rPr>
          <w:color w:val="0F172A"/>
          <w:sz w:val="22"/>
          <w:szCs w:val="22"/>
        </w:rPr>
        <w:t xml:space="preserve">The Seller sells, and the Buyer buys, the vehicle described above for the amount of R________________ (in words: __________________________________) ("the Purchase Price").</w:t>
      </w:r>
    </w:p>
    <w:p>
      <w:pPr>
        <w:tabs>
          <w:tab w:val="left" w:pos="504"/>
        </w:tabs>
        <w:spacing w:after="160" w:line="300"/>
        <w:ind w:left="504" w:hanging="504"/>
      </w:pPr>
      <w:r>
        <w:rPr>
          <w:b/>
          <w:bCs/>
          <w:color w:val="0F172A"/>
          <w:sz w:val="22"/>
          <w:szCs w:val="22"/>
        </w:rPr>
        <w:t xml:space="preserve">3.2	</w:t>
      </w:r>
      <w:r>
        <w:rPr>
          <w:color w:val="0F172A"/>
          <w:sz w:val="22"/>
          <w:szCs w:val="22"/>
        </w:rPr>
        <w:t xml:space="preserve">The Purchase Price is payable as follows:</w:t>
      </w:r>
    </w:p>
    <w:p>
      <w:pPr>
        <w:spacing w:after="160" w:line="300"/>
      </w:pPr>
      <w:r>
        <w:rPr>
          <w:color w:val="1A8A52"/>
          <w:sz w:val="21"/>
          <w:szCs w:val="21"/>
        </w:rPr>
        <w:t xml:space="preserve">☐ </w:t>
      </w:r>
      <w:r>
        <w:rPr>
          <w:color w:val="0F172A"/>
          <w:sz w:val="21"/>
          <w:szCs w:val="21"/>
        </w:rPr>
        <w:t xml:space="preserve">In full on signature of this agreement</w:t>
      </w:r>
      <w:r>
        <w:rPr>
          <w:sz w:val="21"/>
          <w:szCs w:val="21"/>
        </w:rPr>
        <w:t xml:space="preserve">     </w:t>
      </w:r>
      <w:r>
        <w:rPr>
          <w:color w:val="1A8A52"/>
          <w:sz w:val="21"/>
          <w:szCs w:val="21"/>
        </w:rPr>
        <w:t xml:space="preserve">☐ </w:t>
      </w:r>
      <w:r>
        <w:rPr>
          <w:color w:val="0F172A"/>
          <w:sz w:val="21"/>
          <w:szCs w:val="21"/>
        </w:rPr>
        <w:t xml:space="preserve">Deposit, balance to follow</w:t>
      </w:r>
      <w:r>
        <w:rPr>
          <w:sz w:val="21"/>
          <w:szCs w:val="21"/>
        </w:rPr>
        <w:t xml:space="preserve">     </w:t>
      </w:r>
      <w:r>
        <w:rPr>
          <w:color w:val="1A8A52"/>
          <w:sz w:val="21"/>
          <w:szCs w:val="21"/>
        </w:rPr>
        <w:t xml:space="preserve">☐ </w:t>
      </w:r>
      <w:r>
        <w:rPr>
          <w:color w:val="0F172A"/>
          <w:sz w:val="21"/>
          <w:szCs w:val="21"/>
        </w:rPr>
        <w:t xml:space="preserve">Other arrangement</w:t>
      </w:r>
    </w:p>
    <w:p>
      <w:pPr>
        <w:spacing w:after="160" w:line="300"/>
      </w:pPr>
      <w:r>
        <w:rPr>
          <w:b/>
          <w:bCs/>
          <w:color w:val="0F172A"/>
          <w:sz w:val="21"/>
          <w:szCs w:val="21"/>
        </w:rPr>
        <w:t xml:space="preserve">If a deposit: deposit amount R: </w:t>
      </w:r>
      <w:r>
        <w:rPr>
          <w:color w:val="64748B"/>
          <w:sz w:val="21"/>
          <w:szCs w:val="21"/>
        </w:rPr>
        <w:t xml:space="preserve">________________</w:t>
      </w:r>
    </w:p>
    <w:p>
      <w:pPr>
        <w:spacing w:after="160" w:line="300"/>
      </w:pPr>
      <w:r>
        <w:rPr>
          <w:b/>
          <w:bCs/>
          <w:color w:val="0F172A"/>
          <w:sz w:val="21"/>
          <w:szCs w:val="21"/>
        </w:rPr>
        <w:t xml:space="preserve">Balance due by (date): </w:t>
      </w:r>
      <w:r>
        <w:rPr>
          <w:color w:val="64748B"/>
          <w:sz w:val="21"/>
          <w:szCs w:val="21"/>
        </w:rPr>
        <w:t xml:space="preserve">________________</w:t>
      </w:r>
    </w:p>
    <w:p>
      <w:pPr>
        <w:spacing w:after="160" w:line="300"/>
      </w:pPr>
      <w:r>
        <w:rPr>
          <w:b/>
          <w:bCs/>
          <w:color w:val="0F172A"/>
          <w:sz w:val="21"/>
          <w:szCs w:val="21"/>
        </w:rPr>
        <w:t xml:space="preserve">If "other": describe the arrangement: </w:t>
      </w:r>
      <w:r>
        <w:rPr>
          <w:color w:val="64748B"/>
          <w:sz w:val="21"/>
          <w:szCs w:val="21"/>
        </w:rPr>
        <w:t xml:space="preserve">__________________________________</w:t>
      </w:r>
    </w:p>
    <w:p>
      <w:pPr>
        <w:tabs>
          <w:tab w:val="left" w:pos="504"/>
        </w:tabs>
        <w:spacing w:after="160" w:line="300"/>
        <w:ind w:left="504" w:hanging="504"/>
      </w:pPr>
      <w:r>
        <w:rPr>
          <w:b/>
          <w:bCs/>
          <w:color w:val="0F172A"/>
          <w:sz w:val="22"/>
          <w:szCs w:val="22"/>
        </w:rPr>
        <w:t xml:space="preserve">3.3	</w:t>
      </w:r>
      <w:r>
        <w:rPr>
          <w:color w:val="0F172A"/>
          <w:sz w:val="22"/>
          <w:szCs w:val="22"/>
        </w:rPr>
        <w:t xml:space="preserve">Payment must be made by bank transfer, bank-guaranteed cheque, or direct deposit into the Seller's bank account. RoadForms does not process, hold, or guarantee any payment made under this agreement -- it is a matter between the Parties.</w:t>
      </w:r>
    </w:p>
    <w:p>
      <w:pPr>
        <w:spacing w:after="160" w:line="300"/>
      </w:pPr>
      <w:r>
        <w:rPr>
          <w:b/>
          <w:bCs/>
          <w:color w:val="0F172A"/>
          <w:sz w:val="21"/>
          <w:szCs w:val="21"/>
        </w:rPr>
        <w:t xml:space="preserve">Seller's bank / account holder: </w:t>
      </w:r>
      <w:r>
        <w:rPr>
          <w:color w:val="64748B"/>
          <w:sz w:val="21"/>
          <w:szCs w:val="21"/>
        </w:rPr>
        <w:t xml:space="preserve">__________________________________</w:t>
      </w:r>
    </w:p>
    <w:p>
      <w:pPr>
        <w:spacing w:after="160" w:line="300"/>
      </w:pPr>
      <w:r>
        <w:rPr>
          <w:b/>
          <w:bCs/>
          <w:color w:val="0F172A"/>
          <w:sz w:val="21"/>
          <w:szCs w:val="21"/>
        </w:rPr>
        <w:t xml:space="preserve">Account number / branch code: </w:t>
      </w:r>
      <w:r>
        <w:rPr>
          <w:color w:val="64748B"/>
          <w:sz w:val="21"/>
          <w:szCs w:val="21"/>
        </w:rPr>
        <w:t xml:space="preserve">__________________________________</w:t>
      </w:r>
    </w:p>
    <w:p>
      <w:pPr>
        <w:pBdr>
          <w:bottom w:val="single" w:color="1A8A52" w:sz="6" w:space="5"/>
        </w:pBdr>
        <w:spacing w:after="140" w:before="380" w:line="300"/>
      </w:pPr>
      <w:r>
        <w:rPr>
          <w:b/>
          <w:bCs/>
          <w:color w:val="1A8A52"/>
          <w:sz w:val="26"/>
          <w:szCs w:val="26"/>
        </w:rPr>
        <w:t xml:space="preserve">4. SOLD VOETSTOOTS -- "AS IS", WITH DISCLOSED DEFECTS</w:t>
      </w:r>
    </w:p>
    <w:p>
      <w:pPr>
        <w:tabs>
          <w:tab w:val="left" w:pos="504"/>
        </w:tabs>
        <w:spacing w:after="160" w:line="300"/>
        <w:ind w:left="504" w:hanging="504"/>
      </w:pPr>
      <w:r>
        <w:rPr>
          <w:b/>
          <w:bCs/>
          <w:color w:val="0F172A"/>
          <w:sz w:val="22"/>
          <w:szCs w:val="22"/>
        </w:rPr>
        <w:t xml:space="preserve">4.1	</w:t>
      </w:r>
      <w:r>
        <w:rPr>
          <w:color w:val="0F172A"/>
          <w:sz w:val="22"/>
          <w:szCs w:val="22"/>
        </w:rPr>
        <w:t xml:space="preserve">The vehicle is sold voetstoots -- as is, with all faults, whether visible or not -- except for any defect the Seller fraudulently concealed, or misrepresented, before this agreement was signed.</w:t>
      </w:r>
    </w:p>
    <w:p>
      <w:pPr>
        <w:tabs>
          <w:tab w:val="left" w:pos="504"/>
        </w:tabs>
        <w:spacing w:after="160" w:line="300"/>
        <w:ind w:left="504" w:hanging="504"/>
      </w:pPr>
      <w:r>
        <w:rPr>
          <w:b/>
          <w:bCs/>
          <w:color w:val="0F172A"/>
          <w:sz w:val="22"/>
          <w:szCs w:val="22"/>
        </w:rPr>
        <w:t xml:space="preserve">4.2	</w:t>
      </w:r>
      <w:r>
        <w:rPr>
          <w:color w:val="0F172A"/>
          <w:sz w:val="22"/>
          <w:szCs w:val="22"/>
        </w:rPr>
        <w:t xml:space="preserve">The Buyer confirms that they have inspected the vehicle (and, ideally, had it independently inspected by a qualified mechanic and test-driven it) before signing this agreement.</w:t>
      </w:r>
    </w:p>
    <w:p>
      <w:pPr>
        <w:tabs>
          <w:tab w:val="left" w:pos="504"/>
        </w:tabs>
        <w:spacing w:after="160" w:line="300"/>
        <w:ind w:left="504" w:hanging="504"/>
      </w:pPr>
      <w:r>
        <w:rPr>
          <w:b/>
          <w:bCs/>
          <w:color w:val="0F172A"/>
          <w:sz w:val="22"/>
          <w:szCs w:val="22"/>
        </w:rPr>
        <w:t xml:space="preserve">4.3	</w:t>
      </w:r>
      <w:r>
        <w:rPr>
          <w:color w:val="0F172A"/>
          <w:sz w:val="22"/>
          <w:szCs w:val="22"/>
        </w:rPr>
        <w:t xml:space="preserve">The Seller discloses the following known defects or issues with the vehicle:</w:t>
      </w:r>
    </w:p>
    <w:p>
      <w:pPr>
        <w:spacing w:after="160" w:line="300"/>
      </w:pPr>
      <w:r>
        <w:rPr>
          <w:color w:val="1A8A52"/>
          <w:sz w:val="21"/>
          <w:szCs w:val="21"/>
        </w:rPr>
        <w:t xml:space="preserve">☐ </w:t>
      </w:r>
      <w:r>
        <w:rPr>
          <w:color w:val="0F172A"/>
          <w:sz w:val="21"/>
          <w:szCs w:val="21"/>
        </w:rPr>
        <w:t xml:space="preserve">No known defects</w:t>
      </w:r>
      <w:r>
        <w:rPr>
          <w:sz w:val="21"/>
          <w:szCs w:val="21"/>
        </w:rPr>
        <w:t xml:space="preserve">     </w:t>
      </w:r>
      <w:r>
        <w:rPr>
          <w:color w:val="1A8A52"/>
          <w:sz w:val="21"/>
          <w:szCs w:val="21"/>
        </w:rPr>
        <w:t xml:space="preserve">☐ </w:t>
      </w:r>
      <w:r>
        <w:rPr>
          <w:color w:val="0F172A"/>
          <w:sz w:val="21"/>
          <w:szCs w:val="21"/>
        </w:rPr>
        <w:t xml:space="preserve">Known defects listed below</w:t>
      </w:r>
    </w:p>
    <w:p>
      <w:pPr>
        <w:spacing w:after="160" w:line="300"/>
      </w:pPr>
      <w:r>
        <w:rPr>
          <w:b/>
          <w:bCs/>
          <w:color w:val="0F172A"/>
          <w:sz w:val="21"/>
          <w:szCs w:val="21"/>
        </w:rPr>
        <w:t xml:space="preserve">Known defects (attach a separate page if needed): </w:t>
      </w:r>
      <w:r>
        <w:rPr>
          <w:color w:val="64748B"/>
          <w:sz w:val="21"/>
          <w:szCs w:val="21"/>
        </w:rPr>
        <w:t xml:space="preserve">____________________________________________________________</w:t>
      </w:r>
    </w:p>
    <w:p>
      <w:pPr>
        <w:spacing w:after="260" w:line="300"/>
      </w:pPr>
      <w:r>
        <w:rPr>
          <w:b w:val="false"/>
          <w:bCs w:val="false"/>
          <w:i/>
          <w:iCs/>
          <w:color w:val="0F172A"/>
          <w:sz w:val="22"/>
          <w:szCs w:val="22"/>
        </w:rPr>
        <w:t xml:space="preserve">Under South African law, a private seller generally does not have to guarantee the vehicle's condition -- unless a defect was deliberately hidden or lied about. Listing everything the Seller knows about here protects both Parties: it gives the Buyer a clear picture, and it protects the Seller against a later claim of concealment.</w:t>
      </w:r>
    </w:p>
    <w:p>
      <w:pPr>
        <w:pBdr>
          <w:bottom w:val="single" w:color="1A8A52" w:sz="6" w:space="5"/>
        </w:pBdr>
        <w:spacing w:after="140" w:before="380" w:line="300"/>
      </w:pPr>
      <w:r>
        <w:rPr>
          <w:b/>
          <w:bCs/>
          <w:color w:val="1A8A52"/>
          <w:sz w:val="26"/>
          <w:szCs w:val="26"/>
        </w:rPr>
        <w:t xml:space="preserve">5. ODOMETER READING</w:t>
      </w:r>
    </w:p>
    <w:p>
      <w:pPr>
        <w:tabs>
          <w:tab w:val="left" w:pos="504"/>
        </w:tabs>
        <w:spacing w:after="160" w:line="300"/>
        <w:ind w:left="504" w:hanging="504"/>
      </w:pPr>
      <w:r>
        <w:rPr>
          <w:b/>
          <w:bCs/>
          <w:color w:val="0F172A"/>
          <w:sz w:val="22"/>
          <w:szCs w:val="22"/>
        </w:rPr>
        <w:t xml:space="preserve">5.1	</w:t>
      </w:r>
      <w:r>
        <w:rPr>
          <w:color w:val="0F172A"/>
          <w:sz w:val="22"/>
          <w:szCs w:val="22"/>
        </w:rPr>
        <w:t xml:space="preserve">The Seller states that the vehicle's odometer reads ________________ km on the date of this agreement, and confirms that, to the best of the Seller's knowledge, this reading is accurate and the odometer has not been tampered with or altered.</w:t>
      </w:r>
    </w:p>
    <w:p>
      <w:pPr>
        <w:pBdr>
          <w:bottom w:val="single" w:color="1A8A52" w:sz="6" w:space="5"/>
        </w:pBdr>
        <w:spacing w:after="140" w:before="380" w:line="300"/>
      </w:pPr>
      <w:r>
        <w:rPr>
          <w:b/>
          <w:bCs/>
          <w:color w:val="1A8A52"/>
          <w:sz w:val="26"/>
          <w:szCs w:val="26"/>
        </w:rPr>
        <w:t xml:space="preserve">6. RISK AND OWNERSHIP</w:t>
      </w:r>
    </w:p>
    <w:p>
      <w:pPr>
        <w:tabs>
          <w:tab w:val="left" w:pos="504"/>
        </w:tabs>
        <w:spacing w:after="160" w:line="300"/>
        <w:ind w:left="504" w:hanging="504"/>
      </w:pPr>
      <w:r>
        <w:rPr>
          <w:b/>
          <w:bCs/>
          <w:color w:val="0F172A"/>
          <w:sz w:val="22"/>
          <w:szCs w:val="22"/>
        </w:rPr>
        <w:t xml:space="preserve">6.1	</w:t>
      </w:r>
      <w:r>
        <w:rPr>
          <w:color w:val="0F172A"/>
          <w:sz w:val="22"/>
          <w:szCs w:val="22"/>
        </w:rPr>
        <w:t xml:space="preserve">Risk in the vehicle (responsibility for its loss, theft, or damage) passes to the Buyer on:</w:t>
      </w:r>
    </w:p>
    <w:p>
      <w:pPr>
        <w:spacing w:after="160" w:line="300"/>
      </w:pPr>
      <w:r>
        <w:rPr>
          <w:color w:val="1A8A52"/>
          <w:sz w:val="21"/>
          <w:szCs w:val="21"/>
        </w:rPr>
        <w:t xml:space="preserve">☐ </w:t>
      </w:r>
      <w:r>
        <w:rPr>
          <w:color w:val="0F172A"/>
          <w:sz w:val="21"/>
          <w:szCs w:val="21"/>
        </w:rPr>
        <w:t xml:space="preserve">Payment of the full Purchase Price</w:t>
      </w:r>
      <w:r>
        <w:rPr>
          <w:sz w:val="21"/>
          <w:szCs w:val="21"/>
        </w:rPr>
        <w:t xml:space="preserve">     </w:t>
      </w:r>
      <w:r>
        <w:rPr>
          <w:color w:val="1A8A52"/>
          <w:sz w:val="21"/>
          <w:szCs w:val="21"/>
        </w:rPr>
        <w:t xml:space="preserve">☐ </w:t>
      </w:r>
      <w:r>
        <w:rPr>
          <w:color w:val="0F172A"/>
          <w:sz w:val="21"/>
          <w:szCs w:val="21"/>
        </w:rPr>
        <w:t xml:space="preserve">Delivery of the vehicle to the Buyer</w:t>
      </w:r>
      <w:r>
        <w:rPr>
          <w:sz w:val="21"/>
          <w:szCs w:val="21"/>
        </w:rPr>
        <w:t xml:space="preserve">     </w:t>
      </w:r>
      <w:r>
        <w:rPr>
          <w:color w:val="1A8A52"/>
          <w:sz w:val="21"/>
          <w:szCs w:val="21"/>
        </w:rPr>
        <w:t xml:space="preserve">☐ </w:t>
      </w:r>
      <w:r>
        <w:rPr>
          <w:color w:val="0F172A"/>
          <w:sz w:val="21"/>
          <w:szCs w:val="21"/>
        </w:rPr>
        <w:t xml:space="preserve">Other date/event (specify below)</w:t>
      </w:r>
    </w:p>
    <w:p>
      <w:pPr>
        <w:spacing w:after="160" w:line="300"/>
      </w:pPr>
      <w:r>
        <w:rPr>
          <w:b/>
          <w:bCs/>
          <w:color w:val="0F172A"/>
          <w:sz w:val="21"/>
          <w:szCs w:val="21"/>
        </w:rPr>
        <w:t xml:space="preserve">If other, specify: </w:t>
      </w:r>
      <w:r>
        <w:rPr>
          <w:color w:val="64748B"/>
          <w:sz w:val="21"/>
          <w:szCs w:val="21"/>
        </w:rPr>
        <w:t xml:space="preserve">__________________________________</w:t>
      </w:r>
    </w:p>
    <w:p>
      <w:pPr>
        <w:tabs>
          <w:tab w:val="left" w:pos="504"/>
        </w:tabs>
        <w:spacing w:after="160" w:line="300"/>
        <w:ind w:left="504" w:hanging="504"/>
      </w:pPr>
      <w:r>
        <w:rPr>
          <w:b/>
          <w:bCs/>
          <w:color w:val="0F172A"/>
          <w:sz w:val="22"/>
          <w:szCs w:val="22"/>
        </w:rPr>
        <w:t xml:space="preserve">6.2	</w:t>
      </w:r>
      <w:r>
        <w:rPr>
          <w:color w:val="0F172A"/>
          <w:sz w:val="22"/>
          <w:szCs w:val="22"/>
        </w:rPr>
        <w:t xml:space="preserve">Ownership of the vehicle passes to the Buyer once the full Purchase Price has been paid, even though registration of the change of ownership with the licensing authority (see Section 8) may still be pending at that point.</w:t>
      </w:r>
    </w:p>
    <w:p>
      <w:pPr>
        <w:pBdr>
          <w:bottom w:val="single" w:color="1A8A52" w:sz="6" w:space="5"/>
        </w:pBdr>
        <w:spacing w:after="140" w:before="380" w:line="300"/>
      </w:pPr>
      <w:r>
        <w:rPr>
          <w:b/>
          <w:bCs/>
          <w:color w:val="1A8A52"/>
          <w:sz w:val="26"/>
          <w:szCs w:val="26"/>
        </w:rPr>
        <w:t xml:space="preserve">7. ROADWORTHY CERTIFICATE</w:t>
      </w:r>
    </w:p>
    <w:p>
      <w:pPr>
        <w:tabs>
          <w:tab w:val="left" w:pos="504"/>
        </w:tabs>
        <w:spacing w:after="160" w:line="300"/>
        <w:ind w:left="504" w:hanging="504"/>
      </w:pPr>
      <w:r>
        <w:rPr>
          <w:b/>
          <w:bCs/>
          <w:color w:val="0F172A"/>
          <w:sz w:val="22"/>
          <w:szCs w:val="22"/>
        </w:rPr>
        <w:t xml:space="preserve">7.1	</w:t>
      </w:r>
      <w:r>
        <w:rPr>
          <w:color w:val="0F172A"/>
          <w:sz w:val="22"/>
          <w:szCs w:val="22"/>
        </w:rPr>
        <w:t xml:space="preserve">South African law requires a valid roadworthy certificate (Certificate of Roadworthiness), issued no more than 60 days before the date of registration, before this vehicle can be licensed in the Buyer's name (Regulation 138 of the National Road Traffic Regulations, 2000, made under the National Road Traffic Act 93 of 1996).</w:t>
      </w:r>
    </w:p>
    <w:p>
      <w:pPr>
        <w:tabs>
          <w:tab w:val="left" w:pos="504"/>
        </w:tabs>
        <w:spacing w:after="160" w:line="300"/>
        <w:ind w:left="504" w:hanging="504"/>
      </w:pPr>
      <w:r>
        <w:rPr>
          <w:b/>
          <w:bCs/>
          <w:color w:val="0F172A"/>
          <w:sz w:val="22"/>
          <w:szCs w:val="22"/>
        </w:rPr>
        <w:t xml:space="preserve">7.2	</w:t>
      </w:r>
      <w:r>
        <w:rPr>
          <w:color w:val="0F172A"/>
          <w:sz w:val="22"/>
          <w:szCs w:val="22"/>
        </w:rPr>
        <w:t xml:space="preserve">The Parties agree that:</w:t>
      </w:r>
    </w:p>
    <w:p>
      <w:pPr>
        <w:spacing w:after="160" w:line="300"/>
      </w:pPr>
      <w:r>
        <w:rPr>
          <w:color w:val="1A8A52"/>
          <w:sz w:val="21"/>
          <w:szCs w:val="21"/>
        </w:rPr>
        <w:t xml:space="preserve">☐ </w:t>
      </w:r>
      <w:r>
        <w:rPr>
          <w:color w:val="0F172A"/>
          <w:sz w:val="21"/>
          <w:szCs w:val="21"/>
        </w:rPr>
        <w:t xml:space="preserve">The Seller will provide a current, valid roadworthy certificate at handover</w:t>
      </w:r>
      <w:r>
        <w:rPr>
          <w:sz w:val="21"/>
          <w:szCs w:val="21"/>
        </w:rPr>
        <w:t xml:space="preserve">     </w:t>
      </w:r>
      <w:r>
        <w:rPr>
          <w:color w:val="1A8A52"/>
          <w:sz w:val="21"/>
          <w:szCs w:val="21"/>
        </w:rPr>
        <w:t xml:space="preserve">☐ </w:t>
      </w:r>
      <w:r>
        <w:rPr>
          <w:color w:val="0F172A"/>
          <w:sz w:val="21"/>
          <w:szCs w:val="21"/>
        </w:rPr>
        <w:t xml:space="preserve">The Buyer will arrange and pay for the roadworthy certificate</w:t>
      </w:r>
      <w:r>
        <w:rPr>
          <w:sz w:val="21"/>
          <w:szCs w:val="21"/>
        </w:rPr>
        <w:t xml:space="preserve">     </w:t>
      </w:r>
      <w:r>
        <w:rPr>
          <w:color w:val="1A8A52"/>
          <w:sz w:val="21"/>
          <w:szCs w:val="21"/>
        </w:rPr>
        <w:t xml:space="preserve">☐ </w:t>
      </w:r>
      <w:r>
        <w:rPr>
          <w:color w:val="0F172A"/>
          <w:sz w:val="21"/>
          <w:szCs w:val="21"/>
        </w:rPr>
        <w:t xml:space="preserve">Other arrangement (specify below)</w:t>
      </w:r>
    </w:p>
    <w:p>
      <w:pPr>
        <w:spacing w:after="160" w:line="300"/>
      </w:pPr>
      <w:r>
        <w:rPr>
          <w:b/>
          <w:bCs/>
          <w:color w:val="0F172A"/>
          <w:sz w:val="21"/>
          <w:szCs w:val="21"/>
        </w:rPr>
        <w:t xml:space="preserve">If other, specify: </w:t>
      </w:r>
      <w:r>
        <w:rPr>
          <w:color w:val="64748B"/>
          <w:sz w:val="21"/>
          <w:szCs w:val="21"/>
        </w:rPr>
        <w:t xml:space="preserve">__________________________________</w:t>
      </w:r>
    </w:p>
    <w:p>
      <w:pPr>
        <w:pBdr>
          <w:bottom w:val="single" w:color="1A8A52" w:sz="6" w:space="5"/>
        </w:pBdr>
        <w:spacing w:after="140" w:before="380" w:line="300"/>
      </w:pPr>
      <w:r>
        <w:rPr>
          <w:b/>
          <w:bCs/>
          <w:color w:val="1A8A52"/>
          <w:sz w:val="26"/>
          <w:szCs w:val="26"/>
        </w:rPr>
        <w:t xml:space="preserve">8. ROAD TRAFFIC ACT OBLIGATIONS -- WHAT EACH PARTY MUST DO</w:t>
      </w:r>
    </w:p>
    <w:p>
      <w:pPr>
        <w:spacing w:after="160" w:line="300"/>
      </w:pPr>
      <w:r>
        <w:rPr>
          <w:b w:val="false"/>
          <w:bCs w:val="false"/>
          <w:i w:val="false"/>
          <w:iCs w:val="false"/>
          <w:color w:val="0F172A"/>
          <w:sz w:val="22"/>
          <w:szCs w:val="22"/>
        </w:rPr>
        <w:t xml:space="preserve">Both Parties undertake to meet their own legal obligations under the National Road Traffic Act 93 of 1996 and its Regulations arising from this change of ownership. This section records that undertaking; it does not replace or reduce either Party's actual legal obligations.</w:t>
      </w:r>
    </w:p>
    <w:p>
      <w:pPr>
        <w:tabs>
          <w:tab w:val="left" w:pos="504"/>
        </w:tabs>
        <w:spacing w:after="160" w:line="300"/>
        <w:ind w:left="504" w:hanging="504"/>
      </w:pPr>
      <w:r>
        <w:rPr>
          <w:b/>
          <w:bCs/>
          <w:color w:val="0F172A"/>
          <w:sz w:val="22"/>
          <w:szCs w:val="22"/>
        </w:rPr>
        <w:t xml:space="preserve">8.1	</w:t>
      </w:r>
      <w:r>
        <w:rPr>
          <w:color w:val="0F172A"/>
          <w:sz w:val="22"/>
          <w:szCs w:val="22"/>
        </w:rPr>
        <w:t xml:space="preserve">Seller's undertaking: the Seller undertakes to notify the relevant registering authority of this change of ownership -- by submitting the prescribed Notification of Change of Ownership (Form NCO), together with the required supporting documents -- within 21 days of the date of this agreement, and to hand the Buyer the vehicle's original registration certificate at handover.</w:t>
      </w:r>
    </w:p>
    <w:p>
      <w:pPr>
        <w:tabs>
          <w:tab w:val="left" w:pos="504"/>
        </w:tabs>
        <w:spacing w:after="160" w:line="300"/>
        <w:ind w:left="504" w:hanging="504"/>
      </w:pPr>
      <w:r>
        <w:rPr>
          <w:b/>
          <w:bCs/>
          <w:color w:val="0F172A"/>
          <w:sz w:val="22"/>
          <w:szCs w:val="22"/>
        </w:rPr>
        <w:t xml:space="preserve">8.2	</w:t>
      </w:r>
      <w:r>
        <w:rPr>
          <w:color w:val="0F172A"/>
          <w:sz w:val="22"/>
          <w:szCs w:val="22"/>
        </w:rPr>
        <w:t xml:space="preserve">Buyer's undertaking: the Buyer undertakes to apply to register and license the vehicle in the Buyer's own name (Form RLV), together with a valid roadworthy certificate where required (see Section 7), within 21 days of the date of this agreement.</w:t>
      </w:r>
    </w:p>
    <w:p>
      <w:pPr>
        <w:tabs>
          <w:tab w:val="left" w:pos="504"/>
        </w:tabs>
        <w:spacing w:after="160" w:line="300"/>
        <w:ind w:left="504" w:hanging="504"/>
      </w:pPr>
      <w:r>
        <w:rPr>
          <w:b/>
          <w:bCs/>
          <w:color w:val="0F172A"/>
          <w:sz w:val="22"/>
          <w:szCs w:val="22"/>
        </w:rPr>
        <w:t xml:space="preserve">8.3	</w:t>
      </w:r>
      <w:r>
        <w:rPr>
          <w:color w:val="0F172A"/>
          <w:sz w:val="22"/>
          <w:szCs w:val="22"/>
        </w:rPr>
        <w:t xml:space="preserve">Both Parties acknowledge that, until the change of ownership is registered, the vehicle remains reflected in the Seller's name on the national vehicle register (eNaTIS) -- so the Seller may keep receiving traffic fines, toll notices, and licence-renewal correspondence for this vehicle until the Buyer completes registration.</w:t>
      </w:r>
    </w:p>
    <w:p>
      <w:pPr>
        <w:tabs>
          <w:tab w:val="left" w:pos="504"/>
        </w:tabs>
        <w:spacing w:after="160" w:line="300"/>
        <w:ind w:left="504" w:hanging="504"/>
      </w:pPr>
      <w:r>
        <w:rPr>
          <w:b/>
          <w:bCs/>
          <w:color w:val="0F172A"/>
          <w:sz w:val="22"/>
          <w:szCs w:val="22"/>
        </w:rPr>
        <w:t xml:space="preserve">8.4	</w:t>
      </w:r>
      <w:r>
        <w:rPr>
          <w:color w:val="0F172A"/>
          <w:sz w:val="22"/>
          <w:szCs w:val="22"/>
        </w:rPr>
        <w:t xml:space="preserve">If the Buyer does not register the vehicle within the 21-day period in clause 8.2, the Buyer indemnifies the Seller against, and must reimburse the Seller for, any fines, penalties, toll charges, or licence fees the Seller incurs as a result -- provided the Seller has met the undertaking in clause 8.1.</w:t>
      </w:r>
    </w:p>
    <w:p>
      <w:pPr>
        <w:tabs>
          <w:tab w:val="left" w:pos="504"/>
        </w:tabs>
        <w:spacing w:after="160" w:line="300"/>
        <w:ind w:left="504" w:hanging="504"/>
      </w:pPr>
      <w:r>
        <w:rPr>
          <w:b/>
          <w:bCs/>
          <w:color w:val="0F172A"/>
          <w:sz w:val="22"/>
          <w:szCs w:val="22"/>
        </w:rPr>
        <w:t xml:space="preserve">8.5	</w:t>
      </w:r>
      <w:r>
        <w:rPr>
          <w:color w:val="0F172A"/>
          <w:sz w:val="22"/>
          <w:szCs w:val="22"/>
        </w:rPr>
        <w:t xml:space="preserve">Nothing in this agreement overrides either Party's obligations under the National Road Traffic Act 93 of 1996 or its Regulations; it simply records the Parties' agreement to meet those obligations towards each other.</w:t>
      </w:r>
    </w:p>
    <w:p>
      <w:pPr>
        <w:pBdr>
          <w:bottom w:val="single" w:color="1A8A52" w:sz="6" w:space="5"/>
        </w:pBdr>
        <w:spacing w:after="140" w:before="380" w:line="300"/>
      </w:pPr>
      <w:r>
        <w:rPr>
          <w:b/>
          <w:bCs/>
          <w:color w:val="1A8A52"/>
          <w:sz w:val="26"/>
          <w:szCs w:val="26"/>
        </w:rPr>
        <w:t xml:space="preserve">9. IF THE VEHICLE IS STILL BEING FINANCED</w:t>
      </w:r>
    </w:p>
    <w:p>
      <w:pPr>
        <w:spacing w:after="160" w:line="300"/>
      </w:pPr>
      <w:r>
        <w:rPr>
          <w:b w:val="false"/>
          <w:bCs w:val="false"/>
          <w:i w:val="false"/>
          <w:iCs w:val="false"/>
          <w:color w:val="0F172A"/>
          <w:sz w:val="22"/>
          <w:szCs w:val="22"/>
        </w:rPr>
        <w:t xml:space="preserve">Complete this section only if the vehicle is currently subject to outstanding vehicle finance (i.e. a bank or other financier, not the Seller, holds title until the loan is settled). Otherwise, write "Not applicable" below.</w:t>
      </w:r>
    </w:p>
    <w:p>
      <w:pPr>
        <w:spacing w:after="160" w:line="300"/>
      </w:pPr>
      <w:r>
        <w:rPr>
          <w:b/>
          <w:bCs/>
          <w:i w:val="false"/>
          <w:iCs w:val="false"/>
          <w:color w:val="0F172A"/>
          <w:sz w:val="22"/>
          <w:szCs w:val="22"/>
        </w:rPr>
        <w:t xml:space="preserve">Is the vehicle currently financed?</w:t>
      </w:r>
    </w:p>
    <w:p>
      <w:pPr>
        <w:spacing w:after="160" w:line="300"/>
      </w:pPr>
      <w:r>
        <w:rPr>
          <w:color w:val="1A8A52"/>
          <w:sz w:val="21"/>
          <w:szCs w:val="21"/>
        </w:rPr>
        <w:t xml:space="preserve">☐ </w:t>
      </w:r>
      <w:r>
        <w:rPr>
          <w:color w:val="0F172A"/>
          <w:sz w:val="21"/>
          <w:szCs w:val="21"/>
        </w:rPr>
        <w:t xml:space="preserve">Yes</w:t>
      </w:r>
      <w:r>
        <w:rPr>
          <w:sz w:val="21"/>
          <w:szCs w:val="21"/>
        </w:rPr>
        <w:t xml:space="preserve">     </w:t>
      </w:r>
      <w:r>
        <w:rPr>
          <w:color w:val="1A8A52"/>
          <w:sz w:val="21"/>
          <w:szCs w:val="21"/>
        </w:rPr>
        <w:t xml:space="preserve">☐ </w:t>
      </w:r>
      <w:r>
        <w:rPr>
          <w:color w:val="0F172A"/>
          <w:sz w:val="21"/>
          <w:szCs w:val="21"/>
        </w:rPr>
        <w:t xml:space="preserve">No</w:t>
      </w:r>
    </w:p>
    <w:p>
      <w:pPr>
        <w:spacing w:after="160" w:line="300"/>
      </w:pPr>
      <w:r>
        <w:rPr>
          <w:b/>
          <w:bCs/>
          <w:color w:val="0F172A"/>
          <w:sz w:val="21"/>
          <w:szCs w:val="21"/>
        </w:rPr>
        <w:t xml:space="preserve">If yes, name of financial institution: </w:t>
      </w:r>
      <w:r>
        <w:rPr>
          <w:color w:val="64748B"/>
          <w:sz w:val="21"/>
          <w:szCs w:val="21"/>
        </w:rPr>
        <w:t xml:space="preserve">__________________________________</w:t>
      </w:r>
    </w:p>
    <w:p>
      <w:pPr>
        <w:tabs>
          <w:tab w:val="left" w:pos="504"/>
        </w:tabs>
        <w:spacing w:after="160" w:line="300"/>
        <w:ind w:left="504" w:hanging="504"/>
      </w:pPr>
      <w:r>
        <w:rPr>
          <w:b/>
          <w:bCs/>
          <w:color w:val="0F172A"/>
          <w:sz w:val="22"/>
          <w:szCs w:val="22"/>
        </w:rPr>
        <w:t xml:space="preserve">9.1	</w:t>
      </w:r>
      <w:r>
        <w:rPr>
          <w:color w:val="0F172A"/>
          <w:sz w:val="22"/>
          <w:szCs w:val="22"/>
        </w:rPr>
        <w:t xml:space="preserve">Where the vehicle is financed, the Seller undertakes to obtain a current settlement letter from the financier before transfer.</w:t>
      </w:r>
    </w:p>
    <w:p>
      <w:pPr>
        <w:tabs>
          <w:tab w:val="left" w:pos="504"/>
        </w:tabs>
        <w:spacing w:after="160" w:line="300"/>
        <w:ind w:left="504" w:hanging="504"/>
      </w:pPr>
      <w:r>
        <w:rPr>
          <w:b/>
          <w:bCs/>
          <w:color w:val="0F172A"/>
          <w:sz w:val="22"/>
          <w:szCs w:val="22"/>
        </w:rPr>
        <w:t xml:space="preserve">9.2	</w:t>
      </w:r>
      <w:r>
        <w:rPr>
          <w:color w:val="0F172A"/>
          <w:sz w:val="22"/>
          <w:szCs w:val="22"/>
        </w:rPr>
        <w:t xml:space="preserve">The Parties agree that R________________ of the Purchase Price will be paid directly to the financier to settle the outstanding balance, with any remaining balance paid to the Seller.</w:t>
      </w:r>
    </w:p>
    <w:p>
      <w:pPr>
        <w:tabs>
          <w:tab w:val="left" w:pos="504"/>
        </w:tabs>
        <w:spacing w:after="160" w:line="300"/>
        <w:ind w:left="504" w:hanging="504"/>
      </w:pPr>
      <w:r>
        <w:rPr>
          <w:b/>
          <w:bCs/>
          <w:color w:val="0F172A"/>
          <w:sz w:val="22"/>
          <w:szCs w:val="22"/>
        </w:rPr>
        <w:t xml:space="preserve">9.3	</w:t>
      </w:r>
      <w:r>
        <w:rPr>
          <w:color w:val="0F172A"/>
          <w:sz w:val="22"/>
          <w:szCs w:val="22"/>
        </w:rPr>
        <w:t xml:space="preserve">The original registration certificate will only be released by the financier once the outstanding balance is settled in full. The Parties agree that the registration process in Section 8 cannot be completed until this happens.</w:t>
      </w:r>
    </w:p>
    <w:p>
      <w:pPr>
        <w:pBdr>
          <w:bottom w:val="single" w:color="1A8A52" w:sz="6" w:space="5"/>
        </w:pBdr>
        <w:spacing w:after="140" w:before="380" w:line="300"/>
      </w:pPr>
      <w:r>
        <w:rPr>
          <w:b/>
          <w:bCs/>
          <w:color w:val="1A8A52"/>
          <w:sz w:val="26"/>
          <w:szCs w:val="26"/>
        </w:rPr>
        <w:t xml:space="preserve">10. HANDOVER</w:t>
      </w:r>
    </w:p>
    <w:p>
      <w:pPr>
        <w:spacing w:after="160" w:line="300"/>
      </w:pPr>
      <w:r>
        <w:rPr>
          <w:b w:val="false"/>
          <w:bCs w:val="false"/>
          <w:i w:val="false"/>
          <w:iCs w:val="false"/>
          <w:color w:val="0F172A"/>
          <w:sz w:val="22"/>
          <w:szCs w:val="22"/>
        </w:rPr>
        <w:t xml:space="preserve">At handover, the Seller will provide the Buyer with:</w:t>
      </w:r>
    </w:p>
    <w:p>
      <w:pPr>
        <w:spacing w:after="160" w:line="300"/>
      </w:pPr>
      <w:r>
        <w:rPr>
          <w:color w:val="1A8A52"/>
          <w:sz w:val="21"/>
          <w:szCs w:val="21"/>
        </w:rPr>
        <w:t xml:space="preserve">☐ </w:t>
      </w:r>
      <w:r>
        <w:rPr>
          <w:color w:val="0F172A"/>
          <w:sz w:val="21"/>
          <w:szCs w:val="21"/>
        </w:rPr>
        <w:t xml:space="preserve">Original registration certificate (RC1)</w:t>
      </w:r>
      <w:r>
        <w:rPr>
          <w:sz w:val="21"/>
          <w:szCs w:val="21"/>
        </w:rPr>
        <w:t xml:space="preserve">     </w:t>
      </w:r>
      <w:r>
        <w:rPr>
          <w:color w:val="1A8A52"/>
          <w:sz w:val="21"/>
          <w:szCs w:val="21"/>
        </w:rPr>
        <w:t xml:space="preserve">☐ </w:t>
      </w:r>
      <w:r>
        <w:rPr>
          <w:color w:val="0F172A"/>
          <w:sz w:val="21"/>
          <w:szCs w:val="21"/>
        </w:rPr>
        <w:t xml:space="preserve">All sets of keys</w:t>
      </w:r>
    </w:p>
    <w:p>
      <w:pPr>
        <w:spacing w:after="160" w:line="300"/>
      </w:pPr>
      <w:r>
        <w:rPr>
          <w:color w:val="1A8A52"/>
          <w:sz w:val="21"/>
          <w:szCs w:val="21"/>
        </w:rPr>
        <w:t xml:space="preserve">☐ </w:t>
      </w:r>
      <w:r>
        <w:rPr>
          <w:color w:val="0F172A"/>
          <w:sz w:val="21"/>
          <w:szCs w:val="21"/>
        </w:rPr>
        <w:t xml:space="preserve">Current licence disc</w:t>
      </w:r>
      <w:r>
        <w:rPr>
          <w:sz w:val="21"/>
          <w:szCs w:val="21"/>
        </w:rPr>
        <w:t xml:space="preserve">     </w:t>
      </w:r>
      <w:r>
        <w:rPr>
          <w:color w:val="1A8A52"/>
          <w:sz w:val="21"/>
          <w:szCs w:val="21"/>
        </w:rPr>
        <w:t xml:space="preserve">☐ </w:t>
      </w:r>
      <w:r>
        <w:rPr>
          <w:color w:val="0F172A"/>
          <w:sz w:val="21"/>
          <w:szCs w:val="21"/>
        </w:rPr>
        <w:t xml:space="preserve">Roadworthy certificate (if applicable, see Section 7)</w:t>
      </w:r>
    </w:p>
    <w:p>
      <w:pPr>
        <w:spacing w:after="160" w:line="300"/>
      </w:pPr>
      <w:r>
        <w:rPr>
          <w:color w:val="1A8A52"/>
          <w:sz w:val="21"/>
          <w:szCs w:val="21"/>
        </w:rPr>
        <w:t xml:space="preserve">☐ </w:t>
      </w:r>
      <w:r>
        <w:rPr>
          <w:color w:val="0F172A"/>
          <w:sz w:val="21"/>
          <w:szCs w:val="21"/>
        </w:rPr>
        <w:t xml:space="preserve">Service / maintenance history (if available)</w:t>
      </w:r>
    </w:p>
    <w:p>
      <w:pPr>
        <w:pBdr>
          <w:bottom w:val="single" w:color="1A8A52" w:sz="6" w:space="5"/>
        </w:pBdr>
        <w:spacing w:after="140" w:before="380" w:line="300"/>
      </w:pPr>
      <w:r>
        <w:rPr>
          <w:b/>
          <w:bCs/>
          <w:color w:val="1A8A52"/>
          <w:sz w:val="26"/>
          <w:szCs w:val="26"/>
        </w:rPr>
        <w:t xml:space="preserve">11. BREACH</w:t>
      </w:r>
    </w:p>
    <w:p>
      <w:pPr>
        <w:tabs>
          <w:tab w:val="left" w:pos="504"/>
        </w:tabs>
        <w:spacing w:after="160" w:line="300"/>
        <w:ind w:left="504" w:hanging="504"/>
      </w:pPr>
      <w:r>
        <w:rPr>
          <w:b/>
          <w:bCs/>
          <w:color w:val="0F172A"/>
          <w:sz w:val="22"/>
          <w:szCs w:val="22"/>
        </w:rPr>
        <w:t xml:space="preserve">11.1	</w:t>
      </w:r>
      <w:r>
        <w:rPr>
          <w:color w:val="0F172A"/>
          <w:sz w:val="22"/>
          <w:szCs w:val="22"/>
        </w:rPr>
        <w:t xml:space="preserve">If either Party breaches any material term of this agreement and does not remedy it within 7 days of written notice to do so, the other Party may cancel this agreement and claim damages, in addition to any other remedy available at law.</w:t>
      </w:r>
    </w:p>
    <w:p>
      <w:pPr>
        <w:pBdr>
          <w:bottom w:val="single" w:color="1A8A52" w:sz="6" w:space="5"/>
        </w:pBdr>
        <w:spacing w:after="140" w:before="380" w:line="300"/>
      </w:pPr>
      <w:r>
        <w:rPr>
          <w:b/>
          <w:bCs/>
          <w:color w:val="1A8A52"/>
          <w:sz w:val="26"/>
          <w:szCs w:val="26"/>
        </w:rPr>
        <w:t xml:space="preserve">12. DOMICILIUM (ADDRESS FOR LEGAL NOTICES)</w:t>
      </w:r>
    </w:p>
    <w:p>
      <w:pPr>
        <w:tabs>
          <w:tab w:val="left" w:pos="504"/>
        </w:tabs>
        <w:spacing w:after="160" w:line="300"/>
        <w:ind w:left="504" w:hanging="504"/>
      </w:pPr>
      <w:r>
        <w:rPr>
          <w:b/>
          <w:bCs/>
          <w:color w:val="0F172A"/>
          <w:sz w:val="22"/>
          <w:szCs w:val="22"/>
        </w:rPr>
        <w:t xml:space="preserve">12.1	</w:t>
      </w:r>
      <w:r>
        <w:rPr>
          <w:color w:val="0F172A"/>
          <w:sz w:val="22"/>
          <w:szCs w:val="22"/>
        </w:rPr>
        <w:t xml:space="preserve">Each Party chooses the physical address given in Section 1 as their address for the delivery of any formal legal notice relating to this agreement, unless they notify the other Party of a different address in writing.</w:t>
      </w:r>
    </w:p>
    <w:p>
      <w:pPr>
        <w:pBdr>
          <w:bottom w:val="single" w:color="1A8A52" w:sz="6" w:space="5"/>
        </w:pBdr>
        <w:spacing w:after="140" w:before="380" w:line="300"/>
      </w:pPr>
      <w:r>
        <w:rPr>
          <w:b/>
          <w:bCs/>
          <w:color w:val="1A8A52"/>
          <w:sz w:val="26"/>
          <w:szCs w:val="26"/>
        </w:rPr>
        <w:t xml:space="preserve">13. GENERAL</w:t>
      </w:r>
    </w:p>
    <w:p>
      <w:pPr>
        <w:tabs>
          <w:tab w:val="left" w:pos="504"/>
        </w:tabs>
        <w:spacing w:after="160" w:line="300"/>
        <w:ind w:left="504" w:hanging="504"/>
      </w:pPr>
      <w:r>
        <w:rPr>
          <w:b/>
          <w:bCs/>
          <w:color w:val="0F172A"/>
          <w:sz w:val="22"/>
          <w:szCs w:val="22"/>
        </w:rPr>
        <w:t xml:space="preserve">13.1	</w:t>
      </w:r>
      <w:r>
        <w:rPr>
          <w:color w:val="0F172A"/>
          <w:sz w:val="22"/>
          <w:szCs w:val="22"/>
        </w:rPr>
        <w:t xml:space="preserve">This agreement records the entire agreement between the Parties about the sale of this vehicle. No other promise or representation, written or verbal, forms part of it unless it is recorded here.</w:t>
      </w:r>
    </w:p>
    <w:p>
      <w:pPr>
        <w:tabs>
          <w:tab w:val="left" w:pos="504"/>
        </w:tabs>
        <w:spacing w:after="160" w:line="300"/>
        <w:ind w:left="504" w:hanging="504"/>
      </w:pPr>
      <w:r>
        <w:rPr>
          <w:b/>
          <w:bCs/>
          <w:color w:val="0F172A"/>
          <w:sz w:val="22"/>
          <w:szCs w:val="22"/>
        </w:rPr>
        <w:t xml:space="preserve">13.2	</w:t>
      </w:r>
      <w:r>
        <w:rPr>
          <w:color w:val="0F172A"/>
          <w:sz w:val="22"/>
          <w:szCs w:val="22"/>
        </w:rPr>
        <w:t xml:space="preserve">This agreement is governed by the law of the Republic of South Africa.</w:t>
      </w:r>
    </w:p>
    <w:p>
      <w:pPr>
        <w:tabs>
          <w:tab w:val="left" w:pos="504"/>
        </w:tabs>
        <w:spacing w:after="160" w:line="300"/>
        <w:ind w:left="504" w:hanging="504"/>
      </w:pPr>
      <w:r>
        <w:rPr>
          <w:b/>
          <w:bCs/>
          <w:color w:val="0F172A"/>
          <w:sz w:val="22"/>
          <w:szCs w:val="22"/>
        </w:rPr>
        <w:t xml:space="preserve">13.3	</w:t>
      </w:r>
      <w:r>
        <w:rPr>
          <w:color w:val="0F172A"/>
          <w:sz w:val="22"/>
          <w:szCs w:val="22"/>
        </w:rPr>
        <w:t xml:space="preserve">If any clause of this agreement is found to be invalid or unenforceable, the rest of the agreement remains valid.</w:t>
      </w:r>
    </w:p>
    <w:p>
      <w:pPr>
        <w:tabs>
          <w:tab w:val="left" w:pos="504"/>
        </w:tabs>
        <w:spacing w:after="160" w:line="300"/>
        <w:ind w:left="504" w:hanging="504"/>
      </w:pPr>
      <w:r>
        <w:rPr>
          <w:b/>
          <w:bCs/>
          <w:color w:val="0F172A"/>
          <w:sz w:val="22"/>
          <w:szCs w:val="22"/>
        </w:rPr>
        <w:t xml:space="preserve">13.4	</w:t>
      </w:r>
      <w:r>
        <w:rPr>
          <w:color w:val="0F172A"/>
          <w:sz w:val="22"/>
          <w:szCs w:val="22"/>
        </w:rPr>
        <w:t xml:space="preserve">South African law does not require a vehicle sale agreement to be in writing to be valid -- but the Parties have chosen to record this sale in writing for their own protection, and to support the registration process described in Section 8.</w:t>
      </w:r>
    </w:p>
    <w:p>
      <w:pPr>
        <w:pBdr>
          <w:bottom w:val="single" w:color="1A8A52" w:sz="6" w:space="5"/>
        </w:pBdr>
        <w:spacing w:after="140" w:before="380" w:line="300"/>
      </w:pPr>
      <w:r>
        <w:rPr>
          <w:b/>
          <w:bCs/>
          <w:color w:val="1A8A52"/>
          <w:sz w:val="26"/>
          <w:szCs w:val="26"/>
        </w:rPr>
        <w:t xml:space="preserve">14. SIGNATURES</w:t>
      </w:r>
    </w:p>
    <w:p>
      <w:pPr>
        <w:spacing w:after="160" w:line="300"/>
      </w:pPr>
      <w:r>
        <w:rPr>
          <w:b w:val="false"/>
          <w:bCs w:val="false"/>
          <w:i w:val="false"/>
          <w:iCs w:val="false"/>
          <w:color w:val="0F172A"/>
          <w:sz w:val="22"/>
          <w:szCs w:val="22"/>
        </w:rPr>
        <w:t xml:space="preserve">Sign in black ink where possible -- this matches what the licensing department expects when the Buyer applies to register the vehicle (see Section 8).</w:t>
      </w:r>
    </w:p>
    <w:p>
      <w:pPr>
        <w:spacing w:after="160" w:before="300"/>
      </w:pPr>
      <w:r>
        <w:rPr>
          <w:b/>
          <w:bCs/>
          <w:color w:val="0F172A"/>
          <w:sz w:val="22"/>
          <w:szCs w:val="22"/>
        </w:rPr>
        <w:t xml:space="preserve">Signed by the Seller at:</w:t>
      </w:r>
    </w:p>
    <w:p>
      <w:pPr>
        <w:spacing w:after="160" w:line="300"/>
      </w:pPr>
      <w:r>
        <w:rPr>
          <w:b/>
          <w:bCs/>
          <w:color w:val="0F172A"/>
          <w:sz w:val="21"/>
          <w:szCs w:val="21"/>
        </w:rPr>
        <w:t xml:space="preserve">Place: </w:t>
      </w:r>
      <w:r>
        <w:rPr>
          <w:color w:val="64748B"/>
          <w:sz w:val="21"/>
          <w:szCs w:val="21"/>
        </w:rPr>
        <w:t xml:space="preserve">________________</w:t>
      </w:r>
    </w:p>
    <w:p>
      <w:pPr>
        <w:spacing w:after="160" w:line="300"/>
      </w:pPr>
      <w:r>
        <w:rPr>
          <w:b/>
          <w:bCs/>
          <w:color w:val="0F172A"/>
          <w:sz w:val="21"/>
          <w:szCs w:val="21"/>
        </w:rPr>
        <w:t xml:space="preserve">Date: </w:t>
      </w:r>
      <w:r>
        <w:rPr>
          <w:color w:val="64748B"/>
          <w:sz w:val="21"/>
          <w:szCs w:val="21"/>
        </w:rPr>
        <w:t xml:space="preserve">________________</w:t>
      </w:r>
    </w:p>
    <w:p>
      <w:pPr>
        <w:spacing w:after="60" w:before="200"/>
      </w:pPr>
      <w:r>
        <w:rPr>
          <w:sz w:val="22"/>
          <w:szCs w:val="22"/>
        </w:rPr>
        <w:t xml:space="preserve">________________________________________</w:t>
      </w:r>
    </w:p>
    <w:p>
      <w:pPr>
        <w:spacing w:after="200" w:line="300"/>
      </w:pPr>
      <w:r>
        <w:rPr>
          <w:b w:val="false"/>
          <w:bCs w:val="false"/>
          <w:i w:val="false"/>
          <w:iCs w:val="false"/>
          <w:color w:val="0F172A"/>
          <w:sz w:val="22"/>
          <w:szCs w:val="22"/>
        </w:rPr>
        <w:t xml:space="preserve">Seller's signature</w:t>
      </w:r>
    </w:p>
    <w:p>
      <w:pPr>
        <w:spacing w:after="60" w:before="100"/>
      </w:pPr>
      <w:r>
        <w:rPr>
          <w:sz w:val="22"/>
          <w:szCs w:val="22"/>
        </w:rPr>
        <w:t xml:space="preserve">________________________________________</w:t>
      </w:r>
    </w:p>
    <w:p>
      <w:pPr>
        <w:spacing w:after="40" w:line="300"/>
      </w:pPr>
      <w:r>
        <w:rPr>
          <w:b w:val="false"/>
          <w:bCs w:val="false"/>
          <w:i w:val="false"/>
          <w:iCs w:val="false"/>
          <w:color w:val="0F172A"/>
          <w:sz w:val="22"/>
          <w:szCs w:val="22"/>
        </w:rPr>
        <w:t xml:space="preserve">Witness signature (optional, but recommended)</w:t>
      </w:r>
    </w:p>
    <w:p>
      <w:pPr>
        <w:spacing w:after="160" w:line="300"/>
      </w:pPr>
      <w:r>
        <w:rPr>
          <w:b/>
          <w:bCs/>
          <w:color w:val="0F172A"/>
          <w:sz w:val="21"/>
          <w:szCs w:val="21"/>
        </w:rPr>
        <w:t xml:space="preserve">Witness full name: </w:t>
      </w:r>
      <w:r>
        <w:rPr>
          <w:color w:val="64748B"/>
          <w:sz w:val="21"/>
          <w:szCs w:val="21"/>
        </w:rPr>
        <w:t xml:space="preserve">__________________________________</w:t>
      </w:r>
    </w:p>
    <w:p>
      <w:pPr>
        <w:spacing w:after="160" w:before="300"/>
      </w:pPr>
      <w:r>
        <w:rPr>
          <w:b/>
          <w:bCs/>
          <w:color w:val="0F172A"/>
          <w:sz w:val="22"/>
          <w:szCs w:val="22"/>
        </w:rPr>
        <w:t xml:space="preserve">Signed by the Buyer at:</w:t>
      </w:r>
    </w:p>
    <w:p>
      <w:pPr>
        <w:spacing w:after="160" w:line="300"/>
      </w:pPr>
      <w:r>
        <w:rPr>
          <w:b/>
          <w:bCs/>
          <w:color w:val="0F172A"/>
          <w:sz w:val="21"/>
          <w:szCs w:val="21"/>
        </w:rPr>
        <w:t xml:space="preserve">Place: </w:t>
      </w:r>
      <w:r>
        <w:rPr>
          <w:color w:val="64748B"/>
          <w:sz w:val="21"/>
          <w:szCs w:val="21"/>
        </w:rPr>
        <w:t xml:space="preserve">________________</w:t>
      </w:r>
    </w:p>
    <w:p>
      <w:pPr>
        <w:spacing w:after="160" w:line="300"/>
      </w:pPr>
      <w:r>
        <w:rPr>
          <w:b/>
          <w:bCs/>
          <w:color w:val="0F172A"/>
          <w:sz w:val="21"/>
          <w:szCs w:val="21"/>
        </w:rPr>
        <w:t xml:space="preserve">Date: </w:t>
      </w:r>
      <w:r>
        <w:rPr>
          <w:color w:val="64748B"/>
          <w:sz w:val="21"/>
          <w:szCs w:val="21"/>
        </w:rPr>
        <w:t xml:space="preserve">________________</w:t>
      </w:r>
    </w:p>
    <w:p>
      <w:pPr>
        <w:spacing w:after="60" w:before="200"/>
      </w:pPr>
      <w:r>
        <w:rPr>
          <w:sz w:val="22"/>
          <w:szCs w:val="22"/>
        </w:rPr>
        <w:t xml:space="preserve">________________________________________</w:t>
      </w:r>
    </w:p>
    <w:p>
      <w:pPr>
        <w:spacing w:after="200" w:line="300"/>
      </w:pPr>
      <w:r>
        <w:rPr>
          <w:b w:val="false"/>
          <w:bCs w:val="false"/>
          <w:i w:val="false"/>
          <w:iCs w:val="false"/>
          <w:color w:val="0F172A"/>
          <w:sz w:val="22"/>
          <w:szCs w:val="22"/>
        </w:rPr>
        <w:t xml:space="preserve">Buyer's signature</w:t>
      </w:r>
    </w:p>
    <w:p>
      <w:pPr>
        <w:spacing w:after="60" w:before="100"/>
      </w:pPr>
      <w:r>
        <w:rPr>
          <w:sz w:val="22"/>
          <w:szCs w:val="22"/>
        </w:rPr>
        <w:t xml:space="preserve">________________________________________</w:t>
      </w:r>
    </w:p>
    <w:p>
      <w:pPr>
        <w:spacing w:after="40" w:line="300"/>
      </w:pPr>
      <w:r>
        <w:rPr>
          <w:b w:val="false"/>
          <w:bCs w:val="false"/>
          <w:i w:val="false"/>
          <w:iCs w:val="false"/>
          <w:color w:val="0F172A"/>
          <w:sz w:val="22"/>
          <w:szCs w:val="22"/>
        </w:rPr>
        <w:t xml:space="preserve">Witness signature (optional, but recommended)</w:t>
      </w:r>
    </w:p>
    <w:p>
      <w:pPr>
        <w:spacing w:after="160" w:line="300"/>
      </w:pPr>
      <w:r>
        <w:rPr>
          <w:b/>
          <w:bCs/>
          <w:color w:val="0F172A"/>
          <w:sz w:val="21"/>
          <w:szCs w:val="21"/>
        </w:rPr>
        <w:t xml:space="preserve">Witness full name: </w:t>
      </w:r>
      <w:r>
        <w:rPr>
          <w:color w:val="64748B"/>
          <w:sz w:val="21"/>
          <w:szCs w:val="21"/>
        </w:rPr>
        <w:t xml:space="preserve">__________________________________</w:t>
      </w:r>
    </w:p>
    <w:p>
      <w:pPr>
        <w:pBdr>
          <w:top w:val="single" w:color="CBD5E1" w:sz="4" w:space="8"/>
        </w:pBdr>
        <w:spacing w:after="0" w:before="300"/>
      </w:pPr>
    </w:p>
    <w:p>
      <w:pPr>
        <w:spacing w:before="100" w:line="300"/>
      </w:pPr>
      <w:r>
        <w:rPr>
          <w:i/>
          <w:iCs/>
          <w:color w:val="64748B"/>
          <w:sz w:val="18"/>
          <w:szCs w:val="18"/>
        </w:rPr>
        <w:t xml:space="preserve">This template is provided by RoadForms for general guidance and does not constitute legal advice. Both Parties should read it carefully and seek independent legal advice if unsure. Last updated 2026-09-06.</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2026-09-06T14:14:16.488Z</dcterms:created>
  <dcterms:modified xsi:type="dcterms:W3CDTF">2026-09-06T14:14:16.488Z</dcterms:modified>
</cp:coreProperties>
</file>

<file path=docProps/custom.xml><?xml version="1.0" encoding="utf-8"?>
<Properties xmlns="http://schemas.openxmlformats.org/officeDocument/2006/custom-properties" xmlns:vt="http://schemas.openxmlformats.org/officeDocument/2006/docPropsVTypes"/>
</file>